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acţionari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77777777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B7446" w:rsidRPr="000575A7">
        <w:rPr>
          <w:rFonts w:ascii="Times New Roman" w:eastAsia="Calibri" w:hAnsi="Times New Roman" w:cs="Times New Roman"/>
          <w:sz w:val="24"/>
          <w:szCs w:val="24"/>
        </w:rPr>
        <w:t>Extrao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7B7446"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1F014E68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159C">
        <w:rPr>
          <w:rFonts w:ascii="Times New Roman" w:eastAsia="Calibri" w:hAnsi="Times New Roman" w:cs="Times New Roman"/>
          <w:sz w:val="24"/>
          <w:szCs w:val="24"/>
        </w:rPr>
        <w:t>14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/</w:t>
      </w:r>
      <w:r w:rsidR="0083159C">
        <w:rPr>
          <w:rFonts w:ascii="Times New Roman" w:eastAsia="Calibri" w:hAnsi="Times New Roman" w:cs="Times New Roman"/>
          <w:sz w:val="24"/>
          <w:szCs w:val="24"/>
        </w:rPr>
        <w:t>15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.</w:t>
      </w:r>
      <w:r w:rsidR="0083159C">
        <w:rPr>
          <w:rFonts w:ascii="Times New Roman" w:eastAsia="Calibri" w:hAnsi="Times New Roman" w:cs="Times New Roman"/>
          <w:sz w:val="24"/>
          <w:szCs w:val="24"/>
        </w:rPr>
        <w:t>10</w:t>
      </w:r>
      <w:r w:rsidR="00C03FAE" w:rsidRPr="00C03FAE">
        <w:rPr>
          <w:rFonts w:ascii="Times New Roman" w:eastAsia="Calibri" w:hAnsi="Times New Roman" w:cs="Times New Roman"/>
          <w:sz w:val="24"/>
          <w:szCs w:val="24"/>
        </w:rPr>
        <w:t>.202</w:t>
      </w:r>
      <w:r w:rsidR="00E959E4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4A38C3C6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</w:p>
    <w:p w14:paraId="69A0C65E" w14:textId="66903E9E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5D21FE8C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acțiuni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înființată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funcționând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legislația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având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Herăstrău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clădirea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înregistrată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Comerțului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București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înregistrare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595D69E4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împuternicesc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3412372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căruia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procură</w:t>
      </w:r>
      <w:proofErr w:type="spellEnd"/>
    </w:p>
    <w:p w14:paraId="7EA37A57" w14:textId="24CEB4D4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paşaport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4DCA6F2C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</w:p>
    <w:p w14:paraId="2988CE70" w14:textId="43F2072A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înmatriculată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număr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77777777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reprezentată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2030F947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şi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acţionarului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juridică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în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calităţii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7051D88E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AGEA 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14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10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7716AF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7716AF" w:rsidRPr="003440E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7716AF" w:rsidRPr="003440E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7716AF" w:rsidRPr="003440E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7716AF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15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10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.202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7716AF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7716AF" w:rsidRPr="003440E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7412AB" w:rsidRPr="003440E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A94337" w:rsidRPr="00BC54DF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675675" w14:textId="77777777" w:rsidR="006B6493" w:rsidRPr="003440E5" w:rsidRDefault="006B6493" w:rsidP="006B6493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6DA49B80" w14:textId="46803B53" w:rsidR="00DE14BA" w:rsidRDefault="00DE14BA" w:rsidP="00DE14BA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3C512D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3C512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3C51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directe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Societate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100% din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capitalul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social al Workshop,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preț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achiziției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cuantum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maxim de 80.000.000 RON (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optzeci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milioane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lei),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respectiv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prin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achiziția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pachetului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suplimentar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30% din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părțile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sociale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emise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Workshop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semnării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da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efect</w:t>
      </w:r>
      <w:proofErr w:type="spellEnd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7BB7">
        <w:rPr>
          <w:rFonts w:ascii="Times New Roman" w:eastAsia="Calibri" w:hAnsi="Times New Roman" w:cs="Times New Roman"/>
          <w:color w:val="000000"/>
          <w:sz w:val="24"/>
          <w:szCs w:val="24"/>
        </w:rPr>
        <w:t>Tranzacției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070A715" w14:textId="77777777" w:rsidR="0052322C" w:rsidRDefault="0052322C" w:rsidP="00DE14BA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14BA" w:rsidRPr="003440E5" w14:paraId="2B0455A9" w14:textId="77777777" w:rsidTr="00F50A84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EE7037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53CB6A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AF8EC1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14BA" w:rsidRPr="003440E5" w14:paraId="2B9BE1E8" w14:textId="77777777" w:rsidTr="00F50A84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56FC2D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1524A4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2B5656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163651C2" w14:textId="77777777" w:rsidR="00DE14BA" w:rsidRPr="003440E5" w:rsidRDefault="00DE14BA" w:rsidP="00DE14BA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sz w:val="24"/>
          <w:szCs w:val="24"/>
        </w:rPr>
      </w:pPr>
    </w:p>
    <w:p w14:paraId="3CEB361A" w14:textId="77777777" w:rsidR="00DE14BA" w:rsidRPr="004139EA" w:rsidRDefault="00DE14BA" w:rsidP="00DE14BA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4139EA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împuternicirii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Directorului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General al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dl. Ioan-Adrian Bindea, cu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puteri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depline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autoritate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acționeze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pe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interesul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după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68746E2" w14:textId="77777777" w:rsidR="00DE14BA" w:rsidRPr="004139EA" w:rsidRDefault="00DE14BA" w:rsidP="00DE14BA">
      <w:pPr>
        <w:pStyle w:val="ListParagraph"/>
        <w:numPr>
          <w:ilvl w:val="0"/>
          <w:numId w:val="24"/>
        </w:numPr>
        <w:tabs>
          <w:tab w:val="left" w:pos="72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negocieze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termenii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condițiile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concrete ale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Tranzacției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fie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olograf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fie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altă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modalitate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acceptată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lege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documentele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efectuării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finalizării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implementării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Tranzacției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</w:p>
    <w:p w14:paraId="2EB711DC" w14:textId="77777777" w:rsidR="00DE14BA" w:rsidRPr="004139EA" w:rsidRDefault="00DE14BA" w:rsidP="00DE14BA">
      <w:pPr>
        <w:pStyle w:val="ListParagraph"/>
        <w:numPr>
          <w:ilvl w:val="0"/>
          <w:numId w:val="24"/>
        </w:numPr>
        <w:tabs>
          <w:tab w:val="left" w:pos="72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îndeplinească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oricare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formalitățile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operațiunile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menționate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punctul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) precum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efectuarea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finalizarea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Tranzacției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fiind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îndreptățit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semneze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depună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primească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documente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chiar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fața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unui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notar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public,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Oficiului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Registrului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Comerțului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autorităților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fiscale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băncilor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oricăror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fizice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publice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private, din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România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sau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străinătate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3502E2" w14:textId="3CC6B8DB" w:rsidR="00DE14BA" w:rsidRDefault="00DE14BA" w:rsidP="00DE14BA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Mandatul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acordat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dlui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Ioan-Adrian Bindea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intră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vigoare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la data AGEA, se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extinde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asupra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chiar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dacă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nu au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fost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expres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menționate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sus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fi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valabil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până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celor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mai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sus,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acesta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având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4139EA">
        <w:rPr>
          <w:rFonts w:ascii="Times New Roman" w:eastAsia="Calibri" w:hAnsi="Times New Roman" w:cs="Times New Roman"/>
          <w:sz w:val="24"/>
          <w:szCs w:val="24"/>
        </w:rPr>
        <w:t>subdelegare</w:t>
      </w:r>
      <w:proofErr w:type="spellEnd"/>
      <w:r w:rsidRPr="004139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AE7670" w14:textId="77777777" w:rsidR="0052322C" w:rsidRPr="0078397E" w:rsidRDefault="0052322C" w:rsidP="00DE14BA">
      <w:pPr>
        <w:tabs>
          <w:tab w:val="left" w:pos="450"/>
        </w:tabs>
        <w:spacing w:before="200" w:after="200" w:line="240" w:lineRule="auto"/>
        <w:jc w:val="both"/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14BA" w:rsidRPr="003440E5" w14:paraId="4C870644" w14:textId="77777777" w:rsidTr="00F50A84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BC6966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244AF7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5CC88F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14BA" w:rsidRPr="003440E5" w14:paraId="77B79B2E" w14:textId="77777777" w:rsidTr="00F50A84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84341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090BAD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11B773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9C91CD6" w14:textId="77777777" w:rsidR="00DE14BA" w:rsidRPr="003440E5" w:rsidRDefault="00DE14BA" w:rsidP="00DE14B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13641197" w14:textId="590A0931" w:rsidR="00DE14BA" w:rsidRDefault="00DE14BA" w:rsidP="00DE14BA">
      <w:pPr>
        <w:tabs>
          <w:tab w:val="left" w:pos="450"/>
        </w:tabs>
        <w:spacing w:before="200"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r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3</w:t>
      </w:r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pe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3440E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46F36">
        <w:rPr>
          <w:rFonts w:ascii="Times New Roman" w:eastAsia="Calibri" w:hAnsi="Times New Roman" w:cs="Times New Roman"/>
          <w:b/>
          <w:bCs/>
          <w:sz w:val="24"/>
          <w:szCs w:val="24"/>
        </w:rPr>
        <w:t>Aprobarea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împuternicirii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Directorului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General, Ioan-Adrian Bindea,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AGEA, precum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urmează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fi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de AGEA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îndeplinirea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formalităţilor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legale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vederea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executării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înregistrării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deciziilor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posibilitatea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mandatării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către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terţe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cadrul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mandatului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acordat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, Ioan-Adrian Bindea, precum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oricare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dintre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sub-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mandatarii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acestuia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va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putea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fără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se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limita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acestea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îndeplinească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toate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formalităţile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semnarea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numele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pe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seama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acţionarilor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tuturor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documentelor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punerii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aplicare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hotărârii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AGEA,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inclusiv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Actului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Constitutiv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Societății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, precum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să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efectueze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orice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lastRenderedPageBreak/>
        <w:t>demersuri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formalităţi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necesare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implementarea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înregistrarea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hotărârilor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adoptate</w:t>
      </w:r>
      <w:proofErr w:type="spellEnd"/>
      <w:r w:rsidRPr="001126EA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1126EA">
        <w:rPr>
          <w:rFonts w:ascii="Times New Roman" w:eastAsia="Calibri" w:hAnsi="Times New Roman" w:cs="Times New Roman"/>
          <w:sz w:val="24"/>
          <w:szCs w:val="24"/>
        </w:rPr>
        <w:t>acționari</w:t>
      </w:r>
      <w:proofErr w:type="spellEnd"/>
      <w:r w:rsidRPr="00A46F3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0F93C9" w14:textId="77777777" w:rsidR="00DE14BA" w:rsidRPr="0078397E" w:rsidRDefault="00DE14BA" w:rsidP="00DE14BA">
      <w:pPr>
        <w:tabs>
          <w:tab w:val="left" w:pos="450"/>
        </w:tabs>
        <w:spacing w:before="200" w:after="200" w:line="240" w:lineRule="auto"/>
        <w:jc w:val="both"/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DE14BA" w:rsidRPr="003440E5" w14:paraId="5D65405C" w14:textId="77777777" w:rsidTr="00F50A84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38B27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FDFA9B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84094A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DE14BA" w:rsidRPr="003440E5" w14:paraId="316A1022" w14:textId="77777777" w:rsidTr="00F50A84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2F985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0B0C9A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EF4D03" w14:textId="77777777" w:rsidR="00DE14BA" w:rsidRPr="003440E5" w:rsidRDefault="00DE14BA" w:rsidP="00F50A84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3440E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4CF9A9FE" w14:textId="77777777" w:rsidR="00DE14BA" w:rsidRPr="003440E5" w:rsidRDefault="00DE14BA" w:rsidP="00DE14BA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5873837" w14:textId="77777777" w:rsidR="006B6493" w:rsidRDefault="006B6493" w:rsidP="006B6493">
      <w:pPr>
        <w:widowControl w:val="0"/>
        <w:jc w:val="both"/>
        <w:rPr>
          <w:rFonts w:ascii="Times New Roman" w:eastAsia="DaxlinePro-Light" w:hAnsi="Times New Roman" w:cs="Times New Roman"/>
          <w:i/>
          <w:sz w:val="24"/>
          <w:szCs w:val="24"/>
        </w:rPr>
      </w:pPr>
    </w:p>
    <w:p w14:paraId="28C67A79" w14:textId="00D87AF4" w:rsidR="008E018F" w:rsidRPr="0064771A" w:rsidRDefault="008E018F" w:rsidP="00F12A1B">
      <w:pPr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1824BF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77777777" w:rsidR="008E018F" w:rsidRPr="008E018F" w:rsidRDefault="008E018F" w:rsidP="001824BF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AGEA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8F">
        <w:rPr>
          <w:rFonts w:ascii="Times New Roman" w:hAnsi="Times New Roman" w:cs="Times New Roman"/>
          <w:sz w:val="24"/>
          <w:szCs w:val="24"/>
        </w:rPr>
        <w:t>AGEA;</w:t>
      </w:r>
      <w:proofErr w:type="gramEnd"/>
    </w:p>
    <w:p w14:paraId="43EEB279" w14:textId="5F3839DD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B4293">
        <w:rPr>
          <w:rFonts w:ascii="Times New Roman" w:hAnsi="Times New Roman" w:cs="Times New Roman"/>
          <w:sz w:val="24"/>
          <w:szCs w:val="24"/>
        </w:rPr>
        <w:t>09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4293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202</w:t>
      </w:r>
      <w:r w:rsidR="008C5C25">
        <w:rPr>
          <w:rFonts w:ascii="Times New Roman" w:hAnsi="Times New Roman" w:cs="Times New Roman"/>
          <w:sz w:val="24"/>
          <w:szCs w:val="24"/>
        </w:rPr>
        <w:t>4</w:t>
      </w:r>
      <w:r w:rsidR="00307E36" w:rsidRPr="00307E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7E36" w:rsidRPr="00307E3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307E36" w:rsidRPr="00307E36">
        <w:rPr>
          <w:rFonts w:ascii="Times New Roman" w:hAnsi="Times New Roman" w:cs="Times New Roman"/>
          <w:sz w:val="24"/>
          <w:szCs w:val="24"/>
        </w:rPr>
        <w:t xml:space="preserve"> 18:00</w:t>
      </w:r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8E01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0B6B724A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DE14BA">
        <w:rPr>
          <w:rFonts w:ascii="Times New Roman" w:hAnsi="Times New Roman" w:cs="Times New Roman"/>
          <w:b/>
          <w:sz w:val="24"/>
          <w:szCs w:val="24"/>
        </w:rPr>
        <w:t>02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</w:t>
      </w:r>
      <w:r w:rsidR="00DE14BA">
        <w:rPr>
          <w:rFonts w:ascii="Times New Roman" w:hAnsi="Times New Roman" w:cs="Times New Roman"/>
          <w:b/>
          <w:sz w:val="24"/>
          <w:szCs w:val="24"/>
        </w:rPr>
        <w:t>10</w:t>
      </w:r>
      <w:r w:rsidR="007F5123" w:rsidRPr="007F5123">
        <w:rPr>
          <w:rFonts w:ascii="Times New Roman" w:hAnsi="Times New Roman" w:cs="Times New Roman"/>
          <w:b/>
          <w:sz w:val="24"/>
          <w:szCs w:val="24"/>
        </w:rPr>
        <w:t>.202</w:t>
      </w:r>
      <w:r w:rsidR="008C5C25">
        <w:rPr>
          <w:rFonts w:ascii="Times New Roman" w:hAnsi="Times New Roman" w:cs="Times New Roman"/>
          <w:b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lastRenderedPageBreak/>
        <w:t>SAU</w:t>
      </w:r>
    </w:p>
    <w:p w14:paraId="25374F54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52322C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77777777" w:rsidR="00911C4E" w:rsidRPr="000575A7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sectPr w:rsidR="00911C4E" w:rsidRPr="000575A7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DC4DC" w14:textId="77777777" w:rsidR="00960A6C" w:rsidRDefault="00960A6C" w:rsidP="008F6C4D">
      <w:pPr>
        <w:spacing w:line="240" w:lineRule="auto"/>
      </w:pPr>
      <w:r>
        <w:separator/>
      </w:r>
    </w:p>
  </w:endnote>
  <w:endnote w:type="continuationSeparator" w:id="0">
    <w:p w14:paraId="6046369D" w14:textId="77777777" w:rsidR="00960A6C" w:rsidRDefault="00960A6C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xlinePro-Light">
    <w:altName w:val="Calibri"/>
    <w:charset w:val="00"/>
    <w:family w:val="auto"/>
    <w:pitch w:val="default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3B013" w14:textId="77777777" w:rsidR="00960A6C" w:rsidRDefault="00960A6C" w:rsidP="008F6C4D">
      <w:pPr>
        <w:spacing w:line="240" w:lineRule="auto"/>
      </w:pPr>
      <w:r>
        <w:separator/>
      </w:r>
    </w:p>
  </w:footnote>
  <w:footnote w:type="continuationSeparator" w:id="0">
    <w:p w14:paraId="6C8B02C2" w14:textId="77777777" w:rsidR="00960A6C" w:rsidRDefault="00960A6C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05222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D78D5"/>
    <w:multiLevelType w:val="hybridMultilevel"/>
    <w:tmpl w:val="A380127E"/>
    <w:lvl w:ilvl="0" w:tplc="04090017">
      <w:start w:val="1"/>
      <w:numFmt w:val="lowerLetter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6595"/>
    <w:multiLevelType w:val="hybridMultilevel"/>
    <w:tmpl w:val="4EE8B004"/>
    <w:lvl w:ilvl="0" w:tplc="A30C6EC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51723"/>
    <w:multiLevelType w:val="hybridMultilevel"/>
    <w:tmpl w:val="7DB406F8"/>
    <w:lvl w:ilvl="0" w:tplc="138C31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7B5F"/>
    <w:multiLevelType w:val="hybridMultilevel"/>
    <w:tmpl w:val="1D76B42A"/>
    <w:lvl w:ilvl="0" w:tplc="DA769EF2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A7574"/>
    <w:multiLevelType w:val="hybridMultilevel"/>
    <w:tmpl w:val="4274D852"/>
    <w:lvl w:ilvl="0" w:tplc="FFFFFFFF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2BE35AB6"/>
    <w:multiLevelType w:val="hybridMultilevel"/>
    <w:tmpl w:val="757A36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B08E6"/>
    <w:multiLevelType w:val="hybridMultilevel"/>
    <w:tmpl w:val="4274D852"/>
    <w:lvl w:ilvl="0" w:tplc="138C311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54D55"/>
    <w:multiLevelType w:val="hybridMultilevel"/>
    <w:tmpl w:val="CB36816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4649BCC">
      <w:start w:val="12"/>
      <w:numFmt w:val="bullet"/>
      <w:lvlText w:val="•"/>
      <w:lvlJc w:val="left"/>
      <w:pPr>
        <w:ind w:left="1890" w:hanging="360"/>
      </w:pPr>
      <w:rPr>
        <w:rFonts w:ascii="Nunito Sans" w:eastAsia="Calibri" w:hAnsi="Nunito San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45C724DC"/>
    <w:multiLevelType w:val="hybridMultilevel"/>
    <w:tmpl w:val="FEBE464C"/>
    <w:lvl w:ilvl="0" w:tplc="FFFFFFFF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1F7130E"/>
    <w:multiLevelType w:val="hybridMultilevel"/>
    <w:tmpl w:val="E06060D2"/>
    <w:lvl w:ilvl="0" w:tplc="3EF6D51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8990EA9"/>
    <w:multiLevelType w:val="hybridMultilevel"/>
    <w:tmpl w:val="184A135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1" w15:restartNumberingAfterBreak="0">
    <w:nsid w:val="6C387141"/>
    <w:multiLevelType w:val="hybridMultilevel"/>
    <w:tmpl w:val="178470B8"/>
    <w:lvl w:ilvl="0" w:tplc="5CD6DED2">
      <w:start w:val="1"/>
      <w:numFmt w:val="decimal"/>
      <w:lvlText w:val="4.%1."/>
      <w:lvlJc w:val="left"/>
      <w:pPr>
        <w:ind w:left="1080" w:hanging="360"/>
      </w:pPr>
      <w:rPr>
        <w:rFonts w:ascii="Palatino Linotype" w:hAnsi="Palatino Linotype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C7735"/>
    <w:multiLevelType w:val="hybridMultilevel"/>
    <w:tmpl w:val="E504882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22"/>
  </w:num>
  <w:num w:numId="3">
    <w:abstractNumId w:val="20"/>
  </w:num>
  <w:num w:numId="4">
    <w:abstractNumId w:val="2"/>
  </w:num>
  <w:num w:numId="5">
    <w:abstractNumId w:val="9"/>
  </w:num>
  <w:num w:numId="6">
    <w:abstractNumId w:val="16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5"/>
  </w:num>
  <w:num w:numId="11">
    <w:abstractNumId w:val="12"/>
  </w:num>
  <w:num w:numId="12">
    <w:abstractNumId w:val="6"/>
  </w:num>
  <w:num w:numId="13">
    <w:abstractNumId w:val="4"/>
  </w:num>
  <w:num w:numId="14">
    <w:abstractNumId w:val="21"/>
  </w:num>
  <w:num w:numId="15">
    <w:abstractNumId w:val="1"/>
  </w:num>
  <w:num w:numId="16">
    <w:abstractNumId w:val="23"/>
  </w:num>
  <w:num w:numId="17">
    <w:abstractNumId w:val="13"/>
  </w:num>
  <w:num w:numId="18">
    <w:abstractNumId w:val="14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575A7"/>
    <w:rsid w:val="000A3D26"/>
    <w:rsid w:val="000D2C91"/>
    <w:rsid w:val="00125BE3"/>
    <w:rsid w:val="001751F5"/>
    <w:rsid w:val="001824BF"/>
    <w:rsid w:val="001B1949"/>
    <w:rsid w:val="001E25C6"/>
    <w:rsid w:val="001E65E0"/>
    <w:rsid w:val="002522B8"/>
    <w:rsid w:val="002834D5"/>
    <w:rsid w:val="002C4F25"/>
    <w:rsid w:val="00307E36"/>
    <w:rsid w:val="00362149"/>
    <w:rsid w:val="005001DE"/>
    <w:rsid w:val="00515A40"/>
    <w:rsid w:val="0052322C"/>
    <w:rsid w:val="005259A1"/>
    <w:rsid w:val="00537D2D"/>
    <w:rsid w:val="0057441E"/>
    <w:rsid w:val="0058635D"/>
    <w:rsid w:val="005912E4"/>
    <w:rsid w:val="005B070D"/>
    <w:rsid w:val="005F41E8"/>
    <w:rsid w:val="0064771A"/>
    <w:rsid w:val="006B0140"/>
    <w:rsid w:val="006B6493"/>
    <w:rsid w:val="006F45D3"/>
    <w:rsid w:val="00720440"/>
    <w:rsid w:val="007412AB"/>
    <w:rsid w:val="00752340"/>
    <w:rsid w:val="00755B21"/>
    <w:rsid w:val="007716AF"/>
    <w:rsid w:val="0077394A"/>
    <w:rsid w:val="0078101C"/>
    <w:rsid w:val="007B7446"/>
    <w:rsid w:val="007F5123"/>
    <w:rsid w:val="0083159C"/>
    <w:rsid w:val="00877277"/>
    <w:rsid w:val="008B2B34"/>
    <w:rsid w:val="008C5C25"/>
    <w:rsid w:val="008E018F"/>
    <w:rsid w:val="008F6C4D"/>
    <w:rsid w:val="00911C4E"/>
    <w:rsid w:val="00917436"/>
    <w:rsid w:val="0095741B"/>
    <w:rsid w:val="00960A6C"/>
    <w:rsid w:val="009741B9"/>
    <w:rsid w:val="00980893"/>
    <w:rsid w:val="00A124D4"/>
    <w:rsid w:val="00A2596D"/>
    <w:rsid w:val="00A84DFB"/>
    <w:rsid w:val="00A94337"/>
    <w:rsid w:val="00A97E84"/>
    <w:rsid w:val="00AB4293"/>
    <w:rsid w:val="00AF5FEA"/>
    <w:rsid w:val="00B279F8"/>
    <w:rsid w:val="00B67990"/>
    <w:rsid w:val="00B76BE0"/>
    <w:rsid w:val="00BD7E68"/>
    <w:rsid w:val="00BF083D"/>
    <w:rsid w:val="00C03FAE"/>
    <w:rsid w:val="00C441F0"/>
    <w:rsid w:val="00CA33C3"/>
    <w:rsid w:val="00CC0E88"/>
    <w:rsid w:val="00CD17DA"/>
    <w:rsid w:val="00CF78FA"/>
    <w:rsid w:val="00D64136"/>
    <w:rsid w:val="00D76185"/>
    <w:rsid w:val="00D9334A"/>
    <w:rsid w:val="00DE0CD4"/>
    <w:rsid w:val="00DE14BA"/>
    <w:rsid w:val="00E06B58"/>
    <w:rsid w:val="00E63AC9"/>
    <w:rsid w:val="00E959E4"/>
    <w:rsid w:val="00E968C0"/>
    <w:rsid w:val="00E972BE"/>
    <w:rsid w:val="00F02395"/>
    <w:rsid w:val="00F12A1B"/>
    <w:rsid w:val="00F17618"/>
    <w:rsid w:val="00FB0DF0"/>
    <w:rsid w:val="00FC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  <w:style w:type="paragraph" w:customStyle="1" w:styleId="RTPRBodyTxt">
    <w:name w:val="RTPRBodyTxt"/>
    <w:basedOn w:val="Normal"/>
    <w:next w:val="Normal"/>
    <w:rsid w:val="006B6493"/>
    <w:pPr>
      <w:spacing w:before="240" w:line="260" w:lineRule="atLeast"/>
      <w:jc w:val="both"/>
    </w:pPr>
    <w:rPr>
      <w:rFonts w:ascii="Times New Roman" w:eastAsia="SimSu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8" ma:contentTypeDescription="Create a new document." ma:contentTypeScope="" ma:versionID="43214ce31776a52735f9d2a741cf13f6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47b6e4c64a2cdd4d003edbe6cc1e8818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383FB-CAB5-4681-B699-20026186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 Titan</cp:lastModifiedBy>
  <cp:revision>65</cp:revision>
  <dcterms:created xsi:type="dcterms:W3CDTF">2022-03-24T12:25:00Z</dcterms:created>
  <dcterms:modified xsi:type="dcterms:W3CDTF">2024-09-11T16:22:00Z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