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4D6D5DD3"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341D86">
        <w:rPr>
          <w:rFonts w:ascii="Times New Roman" w:hAnsi="Times New Roman" w:cs="Times New Roman"/>
          <w:b/>
          <w:sz w:val="24"/>
          <w:szCs w:val="24"/>
          <w:highlight w:val="yellow"/>
          <w:lang w:val="en-US"/>
        </w:rPr>
        <w:t>14</w:t>
      </w:r>
      <w:r w:rsidRPr="00281CB5">
        <w:rPr>
          <w:rFonts w:ascii="Times New Roman" w:hAnsi="Times New Roman" w:cs="Times New Roman"/>
          <w:b/>
          <w:sz w:val="24"/>
          <w:szCs w:val="24"/>
          <w:lang w:val="en-US"/>
        </w:rPr>
        <w:t>]</w:t>
      </w:r>
      <w:proofErr w:type="gramStart"/>
      <w:r w:rsidRPr="00281CB5">
        <w:rPr>
          <w:rFonts w:ascii="Times New Roman" w:hAnsi="Times New Roman" w:cs="Times New Roman"/>
          <w:b/>
          <w:sz w:val="24"/>
          <w:szCs w:val="24"/>
          <w:lang w:val="en-US"/>
        </w:rPr>
        <w:t>/[</w:t>
      </w:r>
      <w:proofErr w:type="gramEnd"/>
      <w:r w:rsidR="00341D86">
        <w:rPr>
          <w:rFonts w:ascii="Times New Roman" w:hAnsi="Times New Roman" w:cs="Times New Roman"/>
          <w:b/>
          <w:sz w:val="24"/>
          <w:szCs w:val="24"/>
          <w:highlight w:val="yellow"/>
          <w:lang w:val="en-US"/>
        </w:rPr>
        <w:t>15</w:t>
      </w:r>
      <w:r w:rsidRPr="00281CB5">
        <w:rPr>
          <w:rFonts w:ascii="Times New Roman" w:hAnsi="Times New Roman" w:cs="Times New Roman"/>
          <w:b/>
          <w:sz w:val="24"/>
          <w:szCs w:val="24"/>
          <w:lang w:val="en-US"/>
        </w:rPr>
        <w:t>].</w:t>
      </w:r>
      <w:r w:rsidR="00341D86">
        <w:rPr>
          <w:rFonts w:ascii="Times New Roman" w:hAnsi="Times New Roman" w:cs="Times New Roman"/>
          <w:b/>
          <w:sz w:val="24"/>
          <w:szCs w:val="24"/>
          <w:lang w:val="en-US"/>
        </w:rPr>
        <w:t>10</w:t>
      </w:r>
      <w:r w:rsidRPr="00281CB5">
        <w:rPr>
          <w:rFonts w:ascii="Times New Roman" w:hAnsi="Times New Roman" w:cs="Times New Roman"/>
          <w:b/>
          <w:sz w:val="24"/>
          <w:szCs w:val="24"/>
          <w:lang w:val="en-US"/>
        </w:rPr>
        <w:t>.202</w:t>
      </w:r>
      <w:r w:rsidR="005E031D">
        <w:rPr>
          <w:rFonts w:ascii="Times New Roman" w:hAnsi="Times New Roman" w:cs="Times New Roman"/>
          <w:b/>
          <w:sz w:val="24"/>
          <w:szCs w:val="24"/>
          <w:lang w:val="en-US"/>
        </w:rPr>
        <w:t>4</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04326D0F"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 /</w:t>
      </w:r>
      <w:r w:rsidR="00C332B9">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 xml:space="preserve">16918/2021, unique registration code 44987869, with a subscribed and paid-in share capital of RON </w:t>
      </w:r>
      <w:r w:rsidR="00A31946" w:rsidRPr="00A31946">
        <w:rPr>
          <w:rFonts w:ascii="Times New Roman" w:hAnsi="Times New Roman" w:cs="Times New Roman"/>
          <w:bCs/>
          <w:sz w:val="24"/>
          <w:szCs w:val="24"/>
          <w:lang w:val="en-US"/>
        </w:rPr>
        <w:t>248,672,220</w:t>
      </w:r>
      <w:r w:rsidR="00B47FA3" w:rsidRPr="00281CB5">
        <w:rPr>
          <w:rFonts w:ascii="Times New Roman" w:hAnsi="Times New Roman" w:cs="Times New Roman"/>
          <w:bCs/>
          <w:sz w:val="24"/>
          <w:szCs w:val="24"/>
          <w:lang w:val="en-US"/>
        </w:rPr>
        <w:t xml:space="preserve">, divided into </w:t>
      </w:r>
      <w:r w:rsidR="00A31946" w:rsidRPr="00A31946">
        <w:rPr>
          <w:rFonts w:ascii="Times New Roman" w:hAnsi="Times New Roman" w:cs="Times New Roman"/>
          <w:bCs/>
          <w:sz w:val="24"/>
          <w:szCs w:val="24"/>
          <w:lang w:val="en-US"/>
        </w:rPr>
        <w:t>24,867,222</w:t>
      </w:r>
      <w:r w:rsidR="00B47FA3" w:rsidRPr="00281CB5">
        <w:rPr>
          <w:rFonts w:ascii="Times New Roman" w:hAnsi="Times New Roman" w:cs="Times New Roman"/>
          <w:bCs/>
          <w:sz w:val="24"/>
          <w:szCs w:val="24"/>
          <w:lang w:val="en-US"/>
        </w:rPr>
        <w:t xml:space="preserve"> registered shares in dematerialized form with a nominal value of 10 lei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341D86">
        <w:rPr>
          <w:rFonts w:ascii="Times New Roman" w:hAnsi="Times New Roman" w:cs="Times New Roman"/>
          <w:bCs/>
          <w:sz w:val="24"/>
          <w:szCs w:val="24"/>
          <w:highlight w:val="yellow"/>
          <w:lang w:val="en-US"/>
        </w:rPr>
        <w:t>14</w:t>
      </w:r>
      <w:r w:rsidR="00B47FA3" w:rsidRPr="00281CB5">
        <w:rPr>
          <w:rFonts w:ascii="Times New Roman" w:hAnsi="Times New Roman" w:cs="Times New Roman"/>
          <w:bCs/>
          <w:sz w:val="24"/>
          <w:szCs w:val="24"/>
          <w:lang w:val="en-US"/>
        </w:rPr>
        <w:t>]/[</w:t>
      </w:r>
      <w:r w:rsidR="00341D86">
        <w:rPr>
          <w:rFonts w:ascii="Times New Roman" w:hAnsi="Times New Roman" w:cs="Times New Roman"/>
          <w:bCs/>
          <w:sz w:val="24"/>
          <w:szCs w:val="24"/>
          <w:highlight w:val="yellow"/>
          <w:lang w:val="en-US"/>
        </w:rPr>
        <w:t>15</w:t>
      </w:r>
      <w:r w:rsidR="00B47FA3" w:rsidRPr="00281CB5">
        <w:rPr>
          <w:rFonts w:ascii="Times New Roman" w:hAnsi="Times New Roman" w:cs="Times New Roman"/>
          <w:bCs/>
          <w:sz w:val="24"/>
          <w:szCs w:val="24"/>
          <w:lang w:val="en-US"/>
        </w:rPr>
        <w:t>].</w:t>
      </w:r>
      <w:r w:rsidR="00341D86">
        <w:rPr>
          <w:rFonts w:ascii="Times New Roman" w:hAnsi="Times New Roman" w:cs="Times New Roman"/>
          <w:bCs/>
          <w:sz w:val="24"/>
          <w:szCs w:val="24"/>
          <w:lang w:val="en-US"/>
        </w:rPr>
        <w:t>10</w:t>
      </w:r>
      <w:r w:rsidR="00B47FA3"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00B47FA3" w:rsidRPr="00281CB5">
        <w:rPr>
          <w:rFonts w:ascii="Times New Roman" w:hAnsi="Times New Roman" w:cs="Times New Roman"/>
          <w:bCs/>
          <w:sz w:val="24"/>
          <w:szCs w:val="24"/>
          <w:lang w:val="en-US"/>
        </w:rPr>
        <w:t>, at 1</w:t>
      </w:r>
      <w:r w:rsidR="00341D86">
        <w:rPr>
          <w:rFonts w:ascii="Times New Roman" w:hAnsi="Times New Roman" w:cs="Times New Roman"/>
          <w:bCs/>
          <w:sz w:val="24"/>
          <w:szCs w:val="24"/>
          <w:lang w:val="en-US"/>
        </w:rPr>
        <w:t>4</w:t>
      </w:r>
      <w:r w:rsidR="00B47FA3" w:rsidRPr="00281CB5">
        <w:rPr>
          <w:rFonts w:ascii="Times New Roman" w:hAnsi="Times New Roman" w:cs="Times New Roman"/>
          <w:bCs/>
          <w:sz w:val="24"/>
          <w:szCs w:val="24"/>
          <w:lang w:val="en-US"/>
        </w:rPr>
        <w:t>:</w:t>
      </w:r>
      <w:r w:rsidR="00341D86">
        <w:rPr>
          <w:rFonts w:ascii="Times New Roman" w:hAnsi="Times New Roman" w:cs="Times New Roman"/>
          <w:bCs/>
          <w:sz w:val="24"/>
          <w:szCs w:val="24"/>
          <w:lang w:val="en-US"/>
        </w:rPr>
        <w:t>3</w:t>
      </w:r>
      <w:r w:rsidR="00B47FA3" w:rsidRPr="00281CB5">
        <w:rPr>
          <w:rFonts w:ascii="Times New Roman" w:hAnsi="Times New Roman" w:cs="Times New Roman"/>
          <w:bCs/>
          <w:sz w:val="24"/>
          <w:szCs w:val="24"/>
          <w:lang w:val="en-US"/>
        </w:rPr>
        <w:t>0,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Gara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0813481A"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5E031D" w:rsidRPr="00281CB5">
        <w:rPr>
          <w:rFonts w:ascii="Times New Roman" w:hAnsi="Times New Roman" w:cs="Times New Roman"/>
          <w:bCs/>
          <w:sz w:val="24"/>
          <w:szCs w:val="24"/>
          <w:lang w:val="en-US"/>
        </w:rPr>
        <w:t>[</w:t>
      </w:r>
      <w:r w:rsidR="00FD761E">
        <w:rPr>
          <w:rFonts w:ascii="Times New Roman" w:hAnsi="Times New Roman" w:cs="Times New Roman"/>
          <w:bCs/>
          <w:sz w:val="24"/>
          <w:szCs w:val="24"/>
          <w:highlight w:val="yellow"/>
          <w:lang w:val="en-US"/>
        </w:rPr>
        <w:t>14</w:t>
      </w:r>
      <w:r w:rsidR="005E031D" w:rsidRPr="00281CB5">
        <w:rPr>
          <w:rFonts w:ascii="Times New Roman" w:hAnsi="Times New Roman" w:cs="Times New Roman"/>
          <w:bCs/>
          <w:sz w:val="24"/>
          <w:szCs w:val="24"/>
          <w:lang w:val="en-US"/>
        </w:rPr>
        <w:t>]/[</w:t>
      </w:r>
      <w:r w:rsidR="00FD761E">
        <w:rPr>
          <w:rFonts w:ascii="Times New Roman" w:hAnsi="Times New Roman" w:cs="Times New Roman"/>
          <w:bCs/>
          <w:sz w:val="24"/>
          <w:szCs w:val="24"/>
          <w:highlight w:val="yellow"/>
          <w:lang w:val="en-US"/>
        </w:rPr>
        <w:t>15</w:t>
      </w:r>
      <w:r w:rsidR="005E031D" w:rsidRPr="00281CB5">
        <w:rPr>
          <w:rFonts w:ascii="Times New Roman" w:hAnsi="Times New Roman" w:cs="Times New Roman"/>
          <w:bCs/>
          <w:sz w:val="24"/>
          <w:szCs w:val="24"/>
          <w:lang w:val="en-US"/>
        </w:rPr>
        <w:t>].</w:t>
      </w:r>
      <w:r w:rsidR="00FD761E">
        <w:rPr>
          <w:rFonts w:ascii="Times New Roman" w:hAnsi="Times New Roman" w:cs="Times New Roman"/>
          <w:bCs/>
          <w:sz w:val="24"/>
          <w:szCs w:val="24"/>
          <w:lang w:val="en-US"/>
        </w:rPr>
        <w:t>10</w:t>
      </w:r>
      <w:r w:rsidR="005E031D"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18046D4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624231">
        <w:rPr>
          <w:rFonts w:ascii="Times New Roman" w:hAnsi="Times New Roman" w:cs="Times New Roman"/>
          <w:bCs/>
          <w:sz w:val="24"/>
          <w:szCs w:val="24"/>
          <w:lang w:val="en-US"/>
        </w:rPr>
        <w:t>10</w:t>
      </w:r>
      <w:r w:rsidR="00F37681">
        <w:rPr>
          <w:rFonts w:ascii="Times New Roman" w:hAnsi="Times New Roman" w:cs="Times New Roman"/>
          <w:bCs/>
          <w:sz w:val="24"/>
          <w:szCs w:val="24"/>
          <w:lang w:val="en-US"/>
        </w:rPr>
        <w:t xml:space="preserve"> </w:t>
      </w:r>
      <w:r w:rsidR="00624231">
        <w:rPr>
          <w:rFonts w:ascii="Times New Roman" w:hAnsi="Times New Roman" w:cs="Times New Roman"/>
          <w:bCs/>
          <w:sz w:val="24"/>
          <w:szCs w:val="24"/>
          <w:lang w:val="en-US"/>
        </w:rPr>
        <w:t>September</w:t>
      </w:r>
      <w:r w:rsidRPr="00281CB5">
        <w:rPr>
          <w:rFonts w:ascii="Times New Roman" w:hAnsi="Times New Roman" w:cs="Times New Roman"/>
          <w:bCs/>
          <w:sz w:val="24"/>
          <w:szCs w:val="24"/>
          <w:lang w:val="en-US"/>
        </w:rPr>
        <w:t xml:space="preserve"> 202</w:t>
      </w:r>
      <w:r w:rsidR="00451961">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624231">
        <w:rPr>
          <w:rFonts w:ascii="Times New Roman" w:hAnsi="Times New Roman" w:cs="Times New Roman"/>
          <w:bCs/>
          <w:sz w:val="24"/>
          <w:szCs w:val="24"/>
          <w:lang w:val="en-US"/>
        </w:rPr>
        <w:t>11 September</w:t>
      </w:r>
      <w:r w:rsidR="00624231" w:rsidRPr="00281CB5">
        <w:rPr>
          <w:rFonts w:ascii="Times New Roman" w:hAnsi="Times New Roman" w:cs="Times New Roman"/>
          <w:bCs/>
          <w:sz w:val="24"/>
          <w:szCs w:val="24"/>
          <w:lang w:val="en-US"/>
        </w:rPr>
        <w:t xml:space="preserve"> 202</w:t>
      </w:r>
      <w:r w:rsidR="00624231">
        <w:rPr>
          <w:rFonts w:ascii="Times New Roman" w:hAnsi="Times New Roman" w:cs="Times New Roman"/>
          <w:bCs/>
          <w:sz w:val="24"/>
          <w:szCs w:val="24"/>
          <w:lang w:val="en-US"/>
        </w:rPr>
        <w:t>4</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451961">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624231">
        <w:rPr>
          <w:rFonts w:ascii="Times New Roman" w:hAnsi="Times New Roman" w:cs="Times New Roman"/>
          <w:bCs/>
          <w:sz w:val="24"/>
          <w:szCs w:val="24"/>
          <w:lang w:val="en-US"/>
        </w:rPr>
        <w:t>11 September</w:t>
      </w:r>
      <w:r w:rsidR="00624231" w:rsidRPr="00281CB5">
        <w:rPr>
          <w:rFonts w:ascii="Times New Roman" w:hAnsi="Times New Roman" w:cs="Times New Roman"/>
          <w:bCs/>
          <w:sz w:val="24"/>
          <w:szCs w:val="24"/>
          <w:lang w:val="en-US"/>
        </w:rPr>
        <w:t xml:space="preserve"> 202</w:t>
      </w:r>
      <w:r w:rsidR="00624231">
        <w:rPr>
          <w:rFonts w:ascii="Times New Roman" w:hAnsi="Times New Roman" w:cs="Times New Roman"/>
          <w:bCs/>
          <w:sz w:val="24"/>
          <w:szCs w:val="24"/>
          <w:lang w:val="en-US"/>
        </w:rPr>
        <w:t>4</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624231">
        <w:rPr>
          <w:rFonts w:ascii="Times New Roman" w:hAnsi="Times New Roman" w:cs="Times New Roman"/>
          <w:bCs/>
          <w:sz w:val="24"/>
          <w:szCs w:val="24"/>
          <w:lang w:val="en-US"/>
        </w:rPr>
        <w:t>10 September</w:t>
      </w:r>
      <w:r w:rsidR="00624231" w:rsidRPr="00281CB5">
        <w:rPr>
          <w:rFonts w:ascii="Times New Roman" w:hAnsi="Times New Roman" w:cs="Times New Roman"/>
          <w:bCs/>
          <w:sz w:val="24"/>
          <w:szCs w:val="24"/>
          <w:lang w:val="en-US"/>
        </w:rPr>
        <w:t xml:space="preserve"> 202</w:t>
      </w:r>
      <w:r w:rsidR="00624231">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w:t>
      </w:r>
    </w:p>
    <w:p w14:paraId="02EA6E41" w14:textId="1FA6C723"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6A20C6" w:rsidRPr="00281CB5">
        <w:rPr>
          <w:rFonts w:ascii="Times New Roman" w:hAnsi="Times New Roman" w:cs="Times New Roman"/>
          <w:bCs/>
          <w:sz w:val="24"/>
          <w:szCs w:val="24"/>
          <w:lang w:val="en-US"/>
        </w:rPr>
        <w:t>[</w:t>
      </w:r>
      <w:r w:rsidR="00624231">
        <w:rPr>
          <w:rFonts w:ascii="Times New Roman" w:hAnsi="Times New Roman" w:cs="Times New Roman"/>
          <w:bCs/>
          <w:sz w:val="24"/>
          <w:szCs w:val="24"/>
          <w:highlight w:val="yellow"/>
          <w:lang w:val="en-US"/>
        </w:rPr>
        <w:t>14</w:t>
      </w:r>
      <w:r w:rsidR="006A20C6" w:rsidRPr="00281CB5">
        <w:rPr>
          <w:rFonts w:ascii="Times New Roman" w:hAnsi="Times New Roman" w:cs="Times New Roman"/>
          <w:bCs/>
          <w:sz w:val="24"/>
          <w:szCs w:val="24"/>
          <w:lang w:val="en-US"/>
        </w:rPr>
        <w:t>]/[</w:t>
      </w:r>
      <w:r w:rsidR="00624231">
        <w:rPr>
          <w:rFonts w:ascii="Times New Roman" w:hAnsi="Times New Roman" w:cs="Times New Roman"/>
          <w:bCs/>
          <w:sz w:val="24"/>
          <w:szCs w:val="24"/>
          <w:highlight w:val="yellow"/>
          <w:lang w:val="en-US"/>
        </w:rPr>
        <w:t>15</w:t>
      </w:r>
      <w:r w:rsidR="006A20C6" w:rsidRPr="00281CB5">
        <w:rPr>
          <w:rFonts w:ascii="Times New Roman" w:hAnsi="Times New Roman" w:cs="Times New Roman"/>
          <w:bCs/>
          <w:sz w:val="24"/>
          <w:szCs w:val="24"/>
          <w:lang w:val="en-US"/>
        </w:rPr>
        <w:t>].</w:t>
      </w:r>
      <w:r w:rsidR="00624231">
        <w:rPr>
          <w:rFonts w:ascii="Times New Roman" w:hAnsi="Times New Roman" w:cs="Times New Roman"/>
          <w:bCs/>
          <w:sz w:val="24"/>
          <w:szCs w:val="24"/>
          <w:lang w:val="en-US"/>
        </w:rPr>
        <w:t>10</w:t>
      </w:r>
      <w:r w:rsidR="006A20C6"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624231">
        <w:rPr>
          <w:rFonts w:ascii="Times New Roman" w:hAnsi="Times New Roman" w:cs="Times New Roman"/>
          <w:bCs/>
          <w:sz w:val="24"/>
          <w:szCs w:val="24"/>
          <w:lang w:val="en-US"/>
        </w:rPr>
        <w:t>2</w:t>
      </w:r>
      <w:r w:rsidR="00A60CF1" w:rsidRPr="00281CB5">
        <w:rPr>
          <w:rFonts w:ascii="Times New Roman" w:hAnsi="Times New Roman" w:cs="Times New Roman"/>
          <w:bCs/>
          <w:sz w:val="24"/>
          <w:szCs w:val="24"/>
          <w:lang w:val="en-US"/>
        </w:rPr>
        <w:t xml:space="preserve"> </w:t>
      </w:r>
      <w:r w:rsidR="00624231">
        <w:rPr>
          <w:rFonts w:ascii="Times New Roman" w:hAnsi="Times New Roman" w:cs="Times New Roman"/>
          <w:bCs/>
          <w:sz w:val="24"/>
          <w:szCs w:val="24"/>
          <w:lang w:val="en-US"/>
        </w:rPr>
        <w:t>October</w:t>
      </w:r>
      <w:r w:rsidR="00A60CF1" w:rsidRPr="00281CB5">
        <w:rPr>
          <w:rFonts w:ascii="Times New Roman" w:hAnsi="Times New Roman" w:cs="Times New Roman"/>
          <w:bCs/>
          <w:sz w:val="24"/>
          <w:szCs w:val="24"/>
          <w:lang w:val="en-US"/>
        </w:rPr>
        <w:t xml:space="preserve"> 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310B5FDA" w14:textId="5A13A63E" w:rsidR="005F1245" w:rsidRDefault="00B57E5E"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And </w:t>
      </w:r>
      <w:proofErr w:type="gramStart"/>
      <w:r>
        <w:rPr>
          <w:rFonts w:ascii="Times New Roman" w:hAnsi="Times New Roman" w:cs="Times New Roman"/>
          <w:b/>
          <w:sz w:val="24"/>
          <w:szCs w:val="24"/>
          <w:lang w:val="en-US"/>
        </w:rPr>
        <w:t>also</w:t>
      </w:r>
      <w:proofErr w:type="gramEnd"/>
      <w:r>
        <w:rPr>
          <w:rFonts w:ascii="Times New Roman" w:hAnsi="Times New Roman" w:cs="Times New Roman"/>
          <w:b/>
          <w:sz w:val="24"/>
          <w:szCs w:val="24"/>
          <w:lang w:val="en-US"/>
        </w:rPr>
        <w:t xml:space="preserve"> that</w:t>
      </w:r>
    </w:p>
    <w:p w14:paraId="5BB880FE" w14:textId="4CC86278" w:rsidR="00DB40B7" w:rsidRPr="00DB40B7" w:rsidRDefault="00DB40B7" w:rsidP="00DB40B7">
      <w:pPr>
        <w:numPr>
          <w:ilvl w:val="0"/>
          <w:numId w:val="2"/>
        </w:numPr>
        <w:spacing w:after="0" w:line="360" w:lineRule="auto"/>
        <w:ind w:left="709" w:hanging="709"/>
        <w:jc w:val="both"/>
        <w:rPr>
          <w:rFonts w:ascii="Times New Roman" w:hAnsi="Times New Roman" w:cs="Times New Roman"/>
          <w:bCs/>
          <w:sz w:val="24"/>
          <w:szCs w:val="24"/>
          <w:lang w:val="en-US"/>
        </w:rPr>
      </w:pPr>
      <w:r w:rsidRPr="00DB40B7">
        <w:rPr>
          <w:rFonts w:ascii="Times New Roman" w:hAnsi="Times New Roman" w:cs="Times New Roman"/>
          <w:bCs/>
          <w:sz w:val="24"/>
          <w:szCs w:val="24"/>
          <w:lang w:val="en-US"/>
        </w:rPr>
        <w:t xml:space="preserve">Following the agreement to terminate Mr. </w:t>
      </w:r>
      <w:proofErr w:type="spellStart"/>
      <w:r w:rsidRPr="00DB40B7">
        <w:rPr>
          <w:rFonts w:ascii="Times New Roman" w:hAnsi="Times New Roman" w:cs="Times New Roman"/>
          <w:bCs/>
          <w:sz w:val="24"/>
          <w:szCs w:val="24"/>
          <w:lang w:val="en-US"/>
        </w:rPr>
        <w:t>Bîrliba’s</w:t>
      </w:r>
      <w:proofErr w:type="spellEnd"/>
      <w:r w:rsidRPr="00DB40B7">
        <w:rPr>
          <w:rFonts w:ascii="Times New Roman" w:hAnsi="Times New Roman" w:cs="Times New Roman"/>
          <w:bCs/>
          <w:sz w:val="24"/>
          <w:szCs w:val="24"/>
          <w:lang w:val="en-US"/>
        </w:rPr>
        <w:t xml:space="preserve"> mandate as a member of the Board of Directors of ROCA Industry during the Board meeting held on June 3, 2024, and in accordance with the provisions of Article 137^2, paragraph (1) of Law no. 31/1990, the Board of Directors appointed Mrs. </w:t>
      </w:r>
      <w:proofErr w:type="spellStart"/>
      <w:r w:rsidRPr="00DB40B7">
        <w:rPr>
          <w:rFonts w:ascii="Times New Roman" w:hAnsi="Times New Roman" w:cs="Times New Roman"/>
          <w:bCs/>
          <w:sz w:val="24"/>
          <w:szCs w:val="24"/>
          <w:lang w:val="en-US"/>
        </w:rPr>
        <w:t>Victorița</w:t>
      </w:r>
      <w:proofErr w:type="spellEnd"/>
      <w:r w:rsidRPr="00DB40B7">
        <w:rPr>
          <w:rFonts w:ascii="Times New Roman" w:hAnsi="Times New Roman" w:cs="Times New Roman"/>
          <w:bCs/>
          <w:sz w:val="24"/>
          <w:szCs w:val="24"/>
          <w:lang w:val="en-US"/>
        </w:rPr>
        <w:t xml:space="preserve"> </w:t>
      </w:r>
      <w:proofErr w:type="spellStart"/>
      <w:r w:rsidRPr="00DB40B7">
        <w:rPr>
          <w:rFonts w:ascii="Times New Roman" w:hAnsi="Times New Roman" w:cs="Times New Roman"/>
          <w:bCs/>
          <w:sz w:val="24"/>
          <w:szCs w:val="24"/>
          <w:lang w:val="en-US"/>
        </w:rPr>
        <w:t>Șter</w:t>
      </w:r>
      <w:proofErr w:type="spellEnd"/>
      <w:r w:rsidRPr="00DB40B7">
        <w:rPr>
          <w:rFonts w:ascii="Times New Roman" w:hAnsi="Times New Roman" w:cs="Times New Roman"/>
          <w:bCs/>
          <w:sz w:val="24"/>
          <w:szCs w:val="24"/>
          <w:lang w:val="en-US"/>
        </w:rPr>
        <w:t>-Chelba, a Romanian citizen, as interim member of the Board of Directors, starting from June 3, 2024, and lasting until September 17, 2025, or until the date of the next Ordinary General Meeting of Shareholders of ROCA Industry, whichever occurs first;</w:t>
      </w:r>
    </w:p>
    <w:p w14:paraId="3EDD84A5" w14:textId="0B334711" w:rsidR="00B57E5E" w:rsidRDefault="00DB40B7" w:rsidP="00DB40B7">
      <w:pPr>
        <w:numPr>
          <w:ilvl w:val="0"/>
          <w:numId w:val="2"/>
        </w:numPr>
        <w:spacing w:after="0" w:line="360" w:lineRule="auto"/>
        <w:ind w:left="709" w:hanging="709"/>
        <w:jc w:val="both"/>
        <w:rPr>
          <w:rFonts w:ascii="Times New Roman" w:hAnsi="Times New Roman" w:cs="Times New Roman"/>
          <w:bCs/>
          <w:sz w:val="24"/>
          <w:szCs w:val="24"/>
          <w:lang w:val="en-US"/>
        </w:rPr>
      </w:pPr>
      <w:r w:rsidRPr="00DB40B7">
        <w:rPr>
          <w:rFonts w:ascii="Times New Roman" w:hAnsi="Times New Roman" w:cs="Times New Roman"/>
          <w:bCs/>
          <w:sz w:val="24"/>
          <w:szCs w:val="24"/>
          <w:lang w:val="en-US"/>
        </w:rPr>
        <w:t>In accordance with the provisions of Article 111, paragraph (2), letter b) of Law no. 31/1990, at the time of convening this OGMS, the Board of Directors seeks to complete the non-executive team, with the term of office of the newly elected member to be equal to the remaining term of the former member, specifically until September 17, 2025.</w:t>
      </w:r>
    </w:p>
    <w:p w14:paraId="493A13F1" w14:textId="77777777" w:rsidR="00DB40B7" w:rsidRPr="00DB40B7" w:rsidRDefault="00DB40B7" w:rsidP="00DB40B7">
      <w:pPr>
        <w:spacing w:after="0" w:line="360" w:lineRule="auto"/>
        <w:ind w:left="709"/>
        <w:jc w:val="both"/>
        <w:rPr>
          <w:rFonts w:ascii="Times New Roman" w:hAnsi="Times New Roman" w:cs="Times New Roman"/>
          <w:bCs/>
          <w:sz w:val="24"/>
          <w:szCs w:val="24"/>
          <w:lang w:val="en-US"/>
        </w:rPr>
      </w:pPr>
    </w:p>
    <w:p w14:paraId="3D576E16" w14:textId="30FF99C4" w:rsidR="00293924" w:rsidRPr="00281CB5" w:rsidRDefault="005C659B"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As well as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GMS meeting of [</w:t>
      </w:r>
      <w:r w:rsidR="00624231" w:rsidRPr="00624231">
        <w:rPr>
          <w:rFonts w:ascii="Times New Roman" w:hAnsi="Times New Roman" w:cs="Times New Roman"/>
          <w:b/>
          <w:sz w:val="24"/>
          <w:szCs w:val="24"/>
          <w:highlight w:val="yellow"/>
          <w:lang w:val="en-US"/>
        </w:rPr>
        <w:t>14</w:t>
      </w:r>
      <w:r w:rsidR="00293924" w:rsidRPr="00281CB5">
        <w:rPr>
          <w:rFonts w:ascii="Times New Roman" w:hAnsi="Times New Roman" w:cs="Times New Roman"/>
          <w:b/>
          <w:sz w:val="24"/>
          <w:szCs w:val="24"/>
          <w:lang w:val="en-US"/>
        </w:rPr>
        <w:t>]</w:t>
      </w:r>
      <w:proofErr w:type="gramStart"/>
      <w:r w:rsidR="00293924" w:rsidRPr="00281CB5">
        <w:rPr>
          <w:rFonts w:ascii="Times New Roman" w:hAnsi="Times New Roman" w:cs="Times New Roman"/>
          <w:b/>
          <w:sz w:val="24"/>
          <w:szCs w:val="24"/>
          <w:lang w:val="en-US"/>
        </w:rPr>
        <w:t>/[</w:t>
      </w:r>
      <w:proofErr w:type="gramEnd"/>
      <w:r w:rsidR="00624231">
        <w:rPr>
          <w:rFonts w:ascii="Times New Roman" w:hAnsi="Times New Roman" w:cs="Times New Roman"/>
          <w:b/>
          <w:sz w:val="24"/>
          <w:szCs w:val="24"/>
          <w:highlight w:val="yellow"/>
          <w:lang w:val="en-US"/>
        </w:rPr>
        <w:t>15</w:t>
      </w:r>
      <w:r w:rsidR="00293924" w:rsidRPr="00281CB5">
        <w:rPr>
          <w:rFonts w:ascii="Times New Roman" w:hAnsi="Times New Roman" w:cs="Times New Roman"/>
          <w:b/>
          <w:sz w:val="24"/>
          <w:szCs w:val="24"/>
          <w:lang w:val="en-US"/>
        </w:rPr>
        <w:t>].</w:t>
      </w:r>
      <w:r w:rsidR="00624231">
        <w:rPr>
          <w:rFonts w:ascii="Times New Roman" w:hAnsi="Times New Roman" w:cs="Times New Roman"/>
          <w:b/>
          <w:sz w:val="24"/>
          <w:szCs w:val="24"/>
          <w:lang w:val="en-US"/>
        </w:rPr>
        <w:t>10</w:t>
      </w:r>
      <w:r w:rsidR="00293924" w:rsidRPr="00281CB5">
        <w:rPr>
          <w:rFonts w:ascii="Times New Roman" w:hAnsi="Times New Roman" w:cs="Times New Roman"/>
          <w:b/>
          <w:sz w:val="24"/>
          <w:szCs w:val="24"/>
          <w:lang w:val="en-US"/>
        </w:rPr>
        <w:t>.202</w:t>
      </w:r>
      <w:r w:rsidR="00C84220">
        <w:rPr>
          <w:rFonts w:ascii="Times New Roman" w:hAnsi="Times New Roman" w:cs="Times New Roman"/>
          <w:b/>
          <w:sz w:val="24"/>
          <w:szCs w:val="24"/>
          <w:lang w:val="en-US"/>
        </w:rPr>
        <w:t>4</w:t>
      </w:r>
      <w:r w:rsidR="00293924" w:rsidRPr="00281CB5">
        <w:rPr>
          <w:rFonts w:ascii="Times New Roman" w:hAnsi="Times New Roman" w:cs="Times New Roman"/>
          <w:b/>
          <w:sz w:val="24"/>
          <w:szCs w:val="24"/>
          <w:lang w:val="en-US"/>
        </w:rPr>
        <w:t>, described below:</w:t>
      </w:r>
    </w:p>
    <w:p w14:paraId="31726ED8" w14:textId="77777777" w:rsidR="00E932FE" w:rsidRPr="00E932FE" w:rsidRDefault="00E932FE" w:rsidP="00E932FE">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E932FE">
        <w:rPr>
          <w:rFonts w:ascii="Times New Roman" w:eastAsia="Calibri" w:hAnsi="Times New Roman" w:cs="Times New Roman"/>
          <w:b/>
          <w:bCs/>
          <w:color w:val="000000"/>
          <w:sz w:val="24"/>
          <w:szCs w:val="24"/>
          <w:lang w:val="en-US"/>
        </w:rPr>
        <w:t xml:space="preserve">Election </w:t>
      </w:r>
      <w:r w:rsidRPr="00E932FE">
        <w:rPr>
          <w:rFonts w:ascii="Times New Roman" w:eastAsia="Calibri" w:hAnsi="Times New Roman" w:cs="Times New Roman"/>
          <w:color w:val="000000"/>
          <w:sz w:val="24"/>
          <w:szCs w:val="24"/>
          <w:lang w:val="en-US"/>
        </w:rPr>
        <w:t xml:space="preserve">of a new member to the Board of Directors, starting from the date of appointment, i.e., the date of adoption of the Resolution of the Ordinary General Meeting of Shareholders on October 14/15, 2024, with the mandate expiring on September 17, 2025.  </w:t>
      </w:r>
    </w:p>
    <w:p w14:paraId="0E131BE1" w14:textId="77777777" w:rsidR="00E932FE" w:rsidRPr="00E932FE" w:rsidRDefault="00E932FE" w:rsidP="00E932FE">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E932FE">
        <w:rPr>
          <w:rFonts w:ascii="Times New Roman" w:eastAsia="Calibri" w:hAnsi="Times New Roman" w:cs="Times New Roman"/>
          <w:b/>
          <w:bCs/>
          <w:color w:val="000000"/>
          <w:sz w:val="24"/>
          <w:szCs w:val="24"/>
          <w:lang w:val="en-US"/>
        </w:rPr>
        <w:t xml:space="preserve">Approval </w:t>
      </w:r>
      <w:r w:rsidRPr="00E932FE">
        <w:rPr>
          <w:rFonts w:ascii="Times New Roman" w:eastAsia="Calibri" w:hAnsi="Times New Roman" w:cs="Times New Roman"/>
          <w:color w:val="000000"/>
          <w:sz w:val="24"/>
          <w:szCs w:val="24"/>
          <w:lang w:val="en-US"/>
        </w:rPr>
        <w:t>of the mandate contract template for the Board member elected according to point 1 of the agenda.</w:t>
      </w:r>
    </w:p>
    <w:p w14:paraId="0E213E30" w14:textId="77777777" w:rsidR="00E932FE" w:rsidRPr="00DC6F1A" w:rsidRDefault="00E932FE" w:rsidP="00E932FE">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E932FE">
        <w:rPr>
          <w:rFonts w:ascii="Times New Roman" w:eastAsia="Calibri" w:hAnsi="Times New Roman" w:cs="Times New Roman"/>
          <w:b/>
          <w:bCs/>
          <w:color w:val="000000"/>
          <w:sz w:val="24"/>
          <w:szCs w:val="24"/>
          <w:lang w:val="en-US"/>
        </w:rPr>
        <w:t xml:space="preserve">Approval </w:t>
      </w:r>
      <w:r w:rsidRPr="00DC6F1A">
        <w:rPr>
          <w:rFonts w:ascii="Times New Roman" w:eastAsia="Calibri" w:hAnsi="Times New Roman" w:cs="Times New Roman"/>
          <w:color w:val="000000"/>
          <w:sz w:val="24"/>
          <w:szCs w:val="24"/>
          <w:lang w:val="en-US"/>
        </w:rPr>
        <w:t>of the power of attorney granted to the General Manager, Ioan-Adrian Bindea, as well as the Board of Directors, to sign the mandate contract to be concluded with the new member. The mandate contract will be signed in the name and on behalf of the Company by any other member of the Board of Directors or by the General Manager of the Company.</w:t>
      </w:r>
    </w:p>
    <w:p w14:paraId="2C5B7ACD" w14:textId="77777777" w:rsidR="00E932FE" w:rsidRPr="00DC6F1A" w:rsidRDefault="00E932FE" w:rsidP="00E932FE">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E932FE">
        <w:rPr>
          <w:rFonts w:ascii="Times New Roman" w:eastAsia="Calibri" w:hAnsi="Times New Roman" w:cs="Times New Roman"/>
          <w:b/>
          <w:bCs/>
          <w:color w:val="000000"/>
          <w:sz w:val="24"/>
          <w:szCs w:val="24"/>
          <w:lang w:val="en-US"/>
        </w:rPr>
        <w:t xml:space="preserve">Approval </w:t>
      </w:r>
      <w:r w:rsidRPr="00DC6F1A">
        <w:rPr>
          <w:rFonts w:ascii="Times New Roman" w:eastAsia="Calibri" w:hAnsi="Times New Roman" w:cs="Times New Roman"/>
          <w:color w:val="000000"/>
          <w:sz w:val="24"/>
          <w:szCs w:val="24"/>
          <w:lang w:val="en-US"/>
        </w:rPr>
        <w:t>of the establishment and granting of a fixed individual monthly remuneration for the members of the Board of Directors, in amount of EUR 2,000 net, decreasing from EUR 3,000 net, starting from the date of adoption of the Resolution of the Ordinary General Meeting of Shareholders on October 14/15, 2024, and the corresponding update of the Remuneration Policy.</w:t>
      </w:r>
    </w:p>
    <w:p w14:paraId="64653C7C" w14:textId="4C82C943" w:rsidR="00281CB5" w:rsidRPr="00DC6F1A" w:rsidRDefault="00E932FE" w:rsidP="00E932FE">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E932FE">
        <w:rPr>
          <w:rFonts w:ascii="Times New Roman" w:eastAsia="Calibri" w:hAnsi="Times New Roman" w:cs="Times New Roman"/>
          <w:b/>
          <w:bCs/>
          <w:color w:val="000000"/>
          <w:sz w:val="24"/>
          <w:szCs w:val="24"/>
          <w:lang w:val="en-US"/>
        </w:rPr>
        <w:t xml:space="preserve">Approval </w:t>
      </w:r>
      <w:r w:rsidRPr="00DC6F1A">
        <w:rPr>
          <w:rFonts w:ascii="Times New Roman" w:eastAsia="Calibri" w:hAnsi="Times New Roman" w:cs="Times New Roman"/>
          <w:color w:val="000000"/>
          <w:sz w:val="24"/>
          <w:szCs w:val="24"/>
          <w:lang w:val="en-US"/>
        </w:rPr>
        <w:t>of the power of attorney granted to the General Manager,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00A728BD" w:rsidRPr="00DC6F1A">
        <w:rPr>
          <w:rFonts w:ascii="Times New Roman" w:eastAsia="Calibri" w:hAnsi="Times New Roman" w:cs="Times New Roman"/>
          <w:color w:val="000000"/>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A31946">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A31946">
      <w:pPr>
        <w:pStyle w:val="ListParagraph"/>
        <w:keepNext/>
        <w:keepLines/>
        <w:spacing w:after="0" w:line="360" w:lineRule="auto"/>
        <w:jc w:val="both"/>
        <w:rPr>
          <w:rFonts w:ascii="Times New Roman" w:hAnsi="Times New Roman" w:cs="Times New Roman"/>
          <w:sz w:val="24"/>
          <w:szCs w:val="24"/>
          <w:lang w:val="en-US"/>
        </w:rPr>
      </w:pPr>
    </w:p>
    <w:p w14:paraId="51DD730A"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932E7C"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46B1B7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08BA6F"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5E4FBE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C9FD27D" w14:textId="77777777" w:rsidR="00751780" w:rsidRPr="00281CB5" w:rsidRDefault="00751780" w:rsidP="00751780">
      <w:pPr>
        <w:pStyle w:val="ListParagraph"/>
        <w:spacing w:after="0" w:line="360" w:lineRule="auto"/>
        <w:ind w:left="0"/>
        <w:jc w:val="both"/>
        <w:rPr>
          <w:rFonts w:ascii="Times New Roman" w:hAnsi="Times New Roman" w:cs="Times New Roman"/>
          <w:sz w:val="24"/>
          <w:szCs w:val="24"/>
          <w:lang w:val="en-US"/>
        </w:rPr>
      </w:pPr>
    </w:p>
    <w:p w14:paraId="01A0FF96" w14:textId="619A0906" w:rsidR="007C4F76" w:rsidRDefault="00A31946" w:rsidP="0075178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w:t>
      </w:r>
      <w:r w:rsidR="00093AF9">
        <w:rPr>
          <w:rFonts w:ascii="Times New Roman" w:hAnsi="Times New Roman" w:cs="Times New Roman"/>
          <w:b/>
          <w:bCs/>
          <w:sz w:val="24"/>
          <w:szCs w:val="24"/>
          <w:lang w:val="en-US"/>
        </w:rPr>
        <w:t>shareholders [</w:t>
      </w:r>
      <w:r w:rsidR="00751780">
        <w:rPr>
          <w:rFonts w:ascii="Times New Roman" w:hAnsi="Times New Roman" w:cs="Times New Roman"/>
          <w:b/>
          <w:bCs/>
          <w:sz w:val="24"/>
          <w:szCs w:val="24"/>
          <w:lang w:val="en-US"/>
        </w:rPr>
        <w:t>approved</w:t>
      </w:r>
      <w:r w:rsidR="00093AF9">
        <w:rPr>
          <w:rFonts w:ascii="Times New Roman" w:hAnsi="Times New Roman" w:cs="Times New Roman"/>
          <w:b/>
          <w:bCs/>
          <w:sz w:val="24"/>
          <w:szCs w:val="24"/>
          <w:lang w:val="en-US"/>
        </w:rPr>
        <w:t>]/[rejected]</w:t>
      </w:r>
      <w:r w:rsidR="00751780">
        <w:rPr>
          <w:rFonts w:ascii="Times New Roman" w:hAnsi="Times New Roman" w:cs="Times New Roman"/>
          <w:b/>
          <w:bCs/>
          <w:sz w:val="24"/>
          <w:szCs w:val="24"/>
          <w:lang w:val="en-US"/>
        </w:rPr>
        <w:t xml:space="preserve"> </w:t>
      </w:r>
      <w:r w:rsidR="002D54E6" w:rsidRPr="002D54E6">
        <w:rPr>
          <w:rFonts w:ascii="Times New Roman" w:hAnsi="Times New Roman" w:cs="Times New Roman"/>
          <w:sz w:val="24"/>
          <w:szCs w:val="24"/>
          <w:lang w:val="en-US"/>
        </w:rPr>
        <w:t>the appointment of Mr./Mrs. [•], [•] citizen, born on [•] in [•], [•] county, domiciliated in [•], [•] street, [•] county, identified through ID series [•] no. [•], having the PIN [•], director with full powers, as a member of the Board of Directors</w:t>
      </w:r>
      <w:r w:rsidR="005D0A8A">
        <w:rPr>
          <w:rFonts w:ascii="Times New Roman" w:hAnsi="Times New Roman" w:cs="Times New Roman"/>
          <w:sz w:val="24"/>
          <w:szCs w:val="24"/>
          <w:lang w:val="en-US"/>
        </w:rPr>
        <w:t>,</w:t>
      </w:r>
      <w:r w:rsidR="002D54E6" w:rsidRPr="002D54E6">
        <w:rPr>
          <w:rFonts w:ascii="Times New Roman" w:hAnsi="Times New Roman" w:cs="Times New Roman"/>
          <w:sz w:val="24"/>
          <w:szCs w:val="24"/>
          <w:lang w:val="en-US"/>
        </w:rPr>
        <w:t xml:space="preserve"> </w:t>
      </w:r>
      <w:r w:rsidR="005D0A8A" w:rsidRPr="005D0A8A">
        <w:rPr>
          <w:rFonts w:ascii="Times New Roman" w:hAnsi="Times New Roman" w:cs="Times New Roman"/>
          <w:sz w:val="24"/>
          <w:szCs w:val="24"/>
          <w:lang w:val="en-US"/>
        </w:rPr>
        <w:t>starting from the date of appointment, i.e., the date of adoption of the Resolution of the Ordinary General Meeting of Shareholders on October 14/15, 2024, with the mandate expiring on September 17, 2025</w:t>
      </w:r>
      <w:r w:rsidR="00751780" w:rsidRPr="002C2A5F">
        <w:rPr>
          <w:rFonts w:ascii="Times New Roman" w:hAnsi="Times New Roman" w:cs="Times New Roman"/>
          <w:sz w:val="24"/>
          <w:szCs w:val="24"/>
          <w:lang w:val="en-US"/>
        </w:rPr>
        <w:t>.</w:t>
      </w:r>
    </w:p>
    <w:p w14:paraId="45B9ED72" w14:textId="1D40B3FC" w:rsid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4129E478" w14:textId="701C5452" w:rsidR="005E664F" w:rsidRDefault="005E664F" w:rsidP="005E664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436FEB" w:rsidRPr="00436FEB">
        <w:rPr>
          <w:rFonts w:ascii="Times New Roman" w:hAnsi="Times New Roman" w:cs="Times New Roman"/>
          <w:sz w:val="24"/>
          <w:szCs w:val="24"/>
          <w:lang w:val="en-US"/>
        </w:rPr>
        <w:t>the mandate contract template for the Board member elected according to point 1 of the agenda</w:t>
      </w:r>
      <w:r w:rsidRPr="002C2A5F">
        <w:rPr>
          <w:rFonts w:ascii="Times New Roman" w:hAnsi="Times New Roman" w:cs="Times New Roman"/>
          <w:sz w:val="24"/>
          <w:szCs w:val="24"/>
          <w:lang w:val="en-US"/>
        </w:rPr>
        <w:t>.</w:t>
      </w:r>
    </w:p>
    <w:p w14:paraId="0A130CD2" w14:textId="77777777" w:rsidR="00656C0F" w:rsidRDefault="00656C0F" w:rsidP="006A32F2">
      <w:pPr>
        <w:spacing w:after="0"/>
        <w:contextualSpacing/>
        <w:jc w:val="center"/>
        <w:rPr>
          <w:rFonts w:ascii="Times New Roman" w:hAnsi="Times New Roman" w:cs="Times New Roman"/>
          <w:b/>
          <w:bCs/>
          <w:sz w:val="24"/>
          <w:szCs w:val="24"/>
          <w:u w:val="single"/>
          <w:lang w:val="en-US"/>
        </w:rPr>
      </w:pPr>
    </w:p>
    <w:p w14:paraId="5078BD7C" w14:textId="3439021E"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68EE2FEC" w14:textId="1CFA513F" w:rsidR="00656C0F" w:rsidRDefault="00656C0F" w:rsidP="00656C0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5930C5" w:rsidRPr="005930C5">
        <w:rPr>
          <w:rFonts w:ascii="Times New Roman" w:hAnsi="Times New Roman" w:cs="Times New Roman"/>
          <w:sz w:val="24"/>
          <w:szCs w:val="24"/>
          <w:lang w:val="en-US"/>
        </w:rPr>
        <w:t xml:space="preserve">the power of attorney granted to the General Manager, Ioan-Adrian Bindea, as well as the Board of Directors, to sign the mandate contract to be concluded with the new member. The mandate contract will be signed in the name and on behalf of the </w:t>
      </w:r>
      <w:r w:rsidR="005930C5" w:rsidRPr="005930C5">
        <w:rPr>
          <w:rFonts w:ascii="Times New Roman" w:hAnsi="Times New Roman" w:cs="Times New Roman"/>
          <w:sz w:val="24"/>
          <w:szCs w:val="24"/>
          <w:lang w:val="en-US"/>
        </w:rPr>
        <w:lastRenderedPageBreak/>
        <w:t>Company by any other member of the Board of Directors or by the General Manager of the Company</w:t>
      </w:r>
      <w:r w:rsidRPr="002C2A5F">
        <w:rPr>
          <w:rFonts w:ascii="Times New Roman" w:hAnsi="Times New Roman" w:cs="Times New Roman"/>
          <w:sz w:val="24"/>
          <w:szCs w:val="24"/>
          <w:lang w:val="en-US"/>
        </w:rPr>
        <w:t>.</w:t>
      </w:r>
    </w:p>
    <w:p w14:paraId="3E4822A6" w14:textId="386A8146" w:rsidR="00202F73" w:rsidRDefault="00202F73" w:rsidP="00CD7A43">
      <w:pPr>
        <w:spacing w:after="0" w:line="360" w:lineRule="auto"/>
        <w:jc w:val="both"/>
        <w:rPr>
          <w:rFonts w:ascii="Times New Roman" w:hAnsi="Times New Roman" w:cs="Times New Roman"/>
          <w:sz w:val="24"/>
          <w:szCs w:val="24"/>
          <w:lang w:val="en-US"/>
        </w:rPr>
      </w:pPr>
    </w:p>
    <w:p w14:paraId="35EDC432" w14:textId="70508335" w:rsidR="00946BDC" w:rsidRPr="00281CB5" w:rsidRDefault="00946BDC" w:rsidP="00946BDC">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7D8C9152" w14:textId="77777777" w:rsidR="00946BDC" w:rsidRDefault="00946BDC" w:rsidP="00946BDC">
      <w:pPr>
        <w:keepNext/>
        <w:keepLines/>
        <w:spacing w:after="0" w:line="360" w:lineRule="auto"/>
        <w:jc w:val="both"/>
        <w:rPr>
          <w:rFonts w:ascii="Times New Roman" w:hAnsi="Times New Roman" w:cs="Times New Roman"/>
          <w:sz w:val="24"/>
          <w:szCs w:val="24"/>
          <w:lang w:val="en-US"/>
        </w:rPr>
      </w:pPr>
    </w:p>
    <w:p w14:paraId="14AFEADB" w14:textId="77777777" w:rsidR="00946BDC" w:rsidRPr="00281CB5" w:rsidRDefault="00946BDC" w:rsidP="00946BDC">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BD194F9"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24CDDE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9E9279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50A12C9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237868C"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7319AD3" w14:textId="27EF5E8D"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574887" w:rsidRPr="00574887">
        <w:rPr>
          <w:rFonts w:ascii="Times New Roman" w:hAnsi="Times New Roman" w:cs="Times New Roman"/>
          <w:sz w:val="24"/>
          <w:szCs w:val="24"/>
          <w:lang w:val="en-US"/>
        </w:rPr>
        <w:t>the establishment and granting of a fixed individual monthly remuneration for the members of the Board of Directors, in amount of EUR 2,000 net, decreasing from EUR 3,000 net, starting from the date of adoption of the Resolution of the Ordinary General Meeting of Shareholders on October 14/15, 2024, and the corresponding update of the Remuneration Policy</w:t>
      </w:r>
      <w:r w:rsidRPr="002C2A5F">
        <w:rPr>
          <w:rFonts w:ascii="Times New Roman" w:hAnsi="Times New Roman" w:cs="Times New Roman"/>
          <w:sz w:val="24"/>
          <w:szCs w:val="24"/>
          <w:lang w:val="en-US"/>
        </w:rPr>
        <w:t>.</w:t>
      </w:r>
    </w:p>
    <w:p w14:paraId="15AD49F8" w14:textId="77777777"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2B7D5056" w14:textId="1F09B2F2"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017FC13F" w14:textId="77777777" w:rsidR="00946BDC" w:rsidRDefault="00946BDC" w:rsidP="00946BDC">
      <w:pPr>
        <w:spacing w:after="0" w:line="360" w:lineRule="auto"/>
        <w:jc w:val="both"/>
        <w:rPr>
          <w:rFonts w:ascii="Times New Roman" w:hAnsi="Times New Roman" w:cs="Times New Roman"/>
          <w:sz w:val="24"/>
          <w:szCs w:val="24"/>
          <w:lang w:val="en-US"/>
        </w:rPr>
      </w:pPr>
    </w:p>
    <w:p w14:paraId="1D2544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9CAB8A4"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11A307A"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4C27FA7"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4A8008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7C286911"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553BC52" w14:textId="0E6D0D5F"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814A9C" w:rsidRPr="00814A9C">
        <w:rPr>
          <w:rFonts w:ascii="Times New Roman" w:hAnsi="Times New Roman" w:cs="Times New Roman"/>
          <w:sz w:val="24"/>
          <w:szCs w:val="24"/>
          <w:lang w:val="en-US"/>
        </w:rPr>
        <w:t>the power of attorney granted to the General Manager,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2C2A5F">
        <w:rPr>
          <w:rFonts w:ascii="Times New Roman" w:hAnsi="Times New Roman" w:cs="Times New Roman"/>
          <w:sz w:val="24"/>
          <w:szCs w:val="24"/>
          <w:lang w:val="en-US"/>
        </w:rPr>
        <w:t>.</w:t>
      </w:r>
    </w:p>
    <w:p w14:paraId="4EBF042D" w14:textId="1110084B"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75073A1C" w14:textId="3DE2EB63"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814A9C">
        <w:rPr>
          <w:rFonts w:ascii="Times New Roman" w:hAnsi="Times New Roman" w:cs="Times New Roman"/>
          <w:b/>
          <w:bCs/>
          <w:i/>
          <w:iCs/>
          <w:sz w:val="24"/>
          <w:szCs w:val="24"/>
          <w:highlight w:val="yellow"/>
          <w:lang w:val="en-US"/>
        </w:rPr>
        <w:t>14</w:t>
      </w:r>
      <w:r w:rsidRPr="00281CB5">
        <w:rPr>
          <w:rFonts w:ascii="Times New Roman" w:hAnsi="Times New Roman" w:cs="Times New Roman"/>
          <w:b/>
          <w:bCs/>
          <w:i/>
          <w:iCs/>
          <w:sz w:val="24"/>
          <w:szCs w:val="24"/>
          <w:lang w:val="en-US"/>
        </w:rPr>
        <w:t>] / [</w:t>
      </w:r>
      <w:r w:rsidR="00814A9C">
        <w:rPr>
          <w:rFonts w:ascii="Times New Roman" w:hAnsi="Times New Roman" w:cs="Times New Roman"/>
          <w:b/>
          <w:bCs/>
          <w:i/>
          <w:iCs/>
          <w:sz w:val="24"/>
          <w:szCs w:val="24"/>
          <w:highlight w:val="yellow"/>
          <w:lang w:val="en-US"/>
        </w:rPr>
        <w:t>15</w:t>
      </w:r>
      <w:r w:rsidRPr="00281CB5">
        <w:rPr>
          <w:rFonts w:ascii="Times New Roman" w:hAnsi="Times New Roman" w:cs="Times New Roman"/>
          <w:b/>
          <w:bCs/>
          <w:i/>
          <w:iCs/>
          <w:sz w:val="24"/>
          <w:szCs w:val="24"/>
          <w:lang w:val="en-US"/>
        </w:rPr>
        <w:t>].</w:t>
      </w:r>
      <w:r w:rsidR="00814A9C">
        <w:rPr>
          <w:rFonts w:ascii="Times New Roman" w:hAnsi="Times New Roman" w:cs="Times New Roman"/>
          <w:b/>
          <w:bCs/>
          <w:i/>
          <w:iCs/>
          <w:sz w:val="24"/>
          <w:szCs w:val="24"/>
          <w:lang w:val="en-US"/>
        </w:rPr>
        <w:t>10</w:t>
      </w:r>
      <w:r w:rsidRPr="00281CB5">
        <w:rPr>
          <w:rFonts w:ascii="Times New Roman" w:hAnsi="Times New Roman" w:cs="Times New Roman"/>
          <w:b/>
          <w:bCs/>
          <w:i/>
          <w:iCs/>
          <w:sz w:val="24"/>
          <w:szCs w:val="24"/>
          <w:lang w:val="en-US"/>
        </w:rPr>
        <w:t>.202</w:t>
      </w:r>
      <w:r w:rsidR="00C02FFA">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73D5DE09"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Written and signed today, [</w:t>
      </w:r>
      <w:r w:rsidR="00814A9C">
        <w:rPr>
          <w:rFonts w:ascii="Times New Roman" w:hAnsi="Times New Roman" w:cs="Times New Roman"/>
          <w:sz w:val="24"/>
          <w:szCs w:val="24"/>
          <w:highlight w:val="yellow"/>
          <w:lang w:val="en-US"/>
        </w:rPr>
        <w:t>14</w:t>
      </w:r>
      <w:r w:rsidRPr="00281CB5">
        <w:rPr>
          <w:rFonts w:ascii="Times New Roman" w:hAnsi="Times New Roman" w:cs="Times New Roman"/>
          <w:sz w:val="24"/>
          <w:szCs w:val="24"/>
          <w:lang w:val="en-US"/>
        </w:rPr>
        <w:t>]</w:t>
      </w:r>
      <w:proofErr w:type="gramStart"/>
      <w:r w:rsidRPr="00281CB5">
        <w:rPr>
          <w:rFonts w:ascii="Times New Roman" w:hAnsi="Times New Roman" w:cs="Times New Roman"/>
          <w:sz w:val="24"/>
          <w:szCs w:val="24"/>
          <w:lang w:val="en-US"/>
        </w:rPr>
        <w:t>/[</w:t>
      </w:r>
      <w:proofErr w:type="gramEnd"/>
      <w:r w:rsidR="004E2D25">
        <w:rPr>
          <w:rFonts w:ascii="Times New Roman" w:hAnsi="Times New Roman" w:cs="Times New Roman"/>
          <w:sz w:val="24"/>
          <w:szCs w:val="24"/>
          <w:highlight w:val="yellow"/>
          <w:lang w:val="en-US"/>
        </w:rPr>
        <w:t>15</w:t>
      </w:r>
      <w:r w:rsidRPr="00281CB5">
        <w:rPr>
          <w:rFonts w:ascii="Times New Roman" w:hAnsi="Times New Roman" w:cs="Times New Roman"/>
          <w:sz w:val="24"/>
          <w:szCs w:val="24"/>
          <w:lang w:val="en-US"/>
        </w:rPr>
        <w:t>].</w:t>
      </w:r>
      <w:r w:rsidR="004E2D25">
        <w:rPr>
          <w:rFonts w:ascii="Times New Roman" w:hAnsi="Times New Roman" w:cs="Times New Roman"/>
          <w:sz w:val="24"/>
          <w:szCs w:val="24"/>
          <w:lang w:val="en-US"/>
        </w:rPr>
        <w:t>10</w:t>
      </w:r>
      <w:r w:rsidRPr="00281CB5">
        <w:rPr>
          <w:rFonts w:ascii="Times New Roman" w:hAnsi="Times New Roman" w:cs="Times New Roman"/>
          <w:sz w:val="24"/>
          <w:szCs w:val="24"/>
          <w:lang w:val="en-US"/>
        </w:rPr>
        <w:t>.202</w:t>
      </w:r>
      <w:r w:rsidR="00C02FFA">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CE971" w14:textId="77777777" w:rsidR="00301DBB" w:rsidRDefault="00301DBB" w:rsidP="00851033">
      <w:pPr>
        <w:spacing w:after="0" w:line="240" w:lineRule="auto"/>
      </w:pPr>
      <w:r>
        <w:separator/>
      </w:r>
    </w:p>
  </w:endnote>
  <w:endnote w:type="continuationSeparator" w:id="0">
    <w:p w14:paraId="053D1605" w14:textId="77777777" w:rsidR="00301DBB" w:rsidRDefault="00301DBB"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E6E9" w14:textId="77777777" w:rsidR="00301DBB" w:rsidRDefault="00301DBB" w:rsidP="00851033">
      <w:pPr>
        <w:spacing w:after="0" w:line="240" w:lineRule="auto"/>
      </w:pPr>
      <w:r>
        <w:separator/>
      </w:r>
    </w:p>
  </w:footnote>
  <w:footnote w:type="continuationSeparator" w:id="0">
    <w:p w14:paraId="22784FD1" w14:textId="77777777" w:rsidR="00301DBB" w:rsidRDefault="00301DBB"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7"/>
  </w:num>
  <w:num w:numId="9">
    <w:abstractNumId w:val="1"/>
  </w:num>
  <w:num w:numId="10">
    <w:abstractNumId w:val="6"/>
  </w:num>
  <w:num w:numId="11">
    <w:abstractNumId w:val="2"/>
  </w:num>
  <w:num w:numId="12">
    <w:abstractNumId w:val="8"/>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3AF9"/>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05BE"/>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54E6"/>
    <w:rsid w:val="002D64F9"/>
    <w:rsid w:val="002D7FF9"/>
    <w:rsid w:val="002E4DAB"/>
    <w:rsid w:val="002E6538"/>
    <w:rsid w:val="002F0A8D"/>
    <w:rsid w:val="002F13F0"/>
    <w:rsid w:val="002F38EE"/>
    <w:rsid w:val="003008C4"/>
    <w:rsid w:val="00301DBB"/>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1D86"/>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6FEB"/>
    <w:rsid w:val="004374A2"/>
    <w:rsid w:val="00440096"/>
    <w:rsid w:val="00441078"/>
    <w:rsid w:val="004424ED"/>
    <w:rsid w:val="0044311B"/>
    <w:rsid w:val="00443654"/>
    <w:rsid w:val="00446001"/>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2D25"/>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34859"/>
    <w:rsid w:val="005407DE"/>
    <w:rsid w:val="00545784"/>
    <w:rsid w:val="005459CB"/>
    <w:rsid w:val="00546449"/>
    <w:rsid w:val="00553FC1"/>
    <w:rsid w:val="00556468"/>
    <w:rsid w:val="005604DC"/>
    <w:rsid w:val="005614AD"/>
    <w:rsid w:val="00563BF2"/>
    <w:rsid w:val="00566E8C"/>
    <w:rsid w:val="00573769"/>
    <w:rsid w:val="00574887"/>
    <w:rsid w:val="005816BB"/>
    <w:rsid w:val="005838BA"/>
    <w:rsid w:val="005852C6"/>
    <w:rsid w:val="005874A0"/>
    <w:rsid w:val="0058796D"/>
    <w:rsid w:val="005930C5"/>
    <w:rsid w:val="005946AA"/>
    <w:rsid w:val="00595B36"/>
    <w:rsid w:val="00596699"/>
    <w:rsid w:val="005A1076"/>
    <w:rsid w:val="005A6F21"/>
    <w:rsid w:val="005B037C"/>
    <w:rsid w:val="005B0681"/>
    <w:rsid w:val="005B31E9"/>
    <w:rsid w:val="005B520B"/>
    <w:rsid w:val="005C659B"/>
    <w:rsid w:val="005C7662"/>
    <w:rsid w:val="005D0A8A"/>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23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4A9C"/>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1B19"/>
    <w:rsid w:val="009533D5"/>
    <w:rsid w:val="00953FFB"/>
    <w:rsid w:val="00955C0F"/>
    <w:rsid w:val="00957A80"/>
    <w:rsid w:val="009612C9"/>
    <w:rsid w:val="00964729"/>
    <w:rsid w:val="00965451"/>
    <w:rsid w:val="009677B3"/>
    <w:rsid w:val="00971354"/>
    <w:rsid w:val="00972FAA"/>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5DB8"/>
    <w:rsid w:val="00B561FC"/>
    <w:rsid w:val="00B570ED"/>
    <w:rsid w:val="00B57E5E"/>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E6F"/>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81B1A"/>
    <w:rsid w:val="00C84220"/>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40B7"/>
    <w:rsid w:val="00DB54BC"/>
    <w:rsid w:val="00DB55AD"/>
    <w:rsid w:val="00DB5847"/>
    <w:rsid w:val="00DC1AE8"/>
    <w:rsid w:val="00DC4A56"/>
    <w:rsid w:val="00DC5DFC"/>
    <w:rsid w:val="00DC631C"/>
    <w:rsid w:val="00DC6959"/>
    <w:rsid w:val="00DC6F1A"/>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932FE"/>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19D0"/>
    <w:rsid w:val="00EF28DF"/>
    <w:rsid w:val="00EF7E6F"/>
    <w:rsid w:val="00F031C4"/>
    <w:rsid w:val="00F03B61"/>
    <w:rsid w:val="00F03CCD"/>
    <w:rsid w:val="00F064A7"/>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1191"/>
    <w:rsid w:val="00FD15D0"/>
    <w:rsid w:val="00FD2075"/>
    <w:rsid w:val="00FD761E"/>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626C-45BA-4FB3-B923-7631B316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226</cp:revision>
  <cp:lastPrinted>2019-03-20T15:50:00Z</cp:lastPrinted>
  <dcterms:created xsi:type="dcterms:W3CDTF">2022-04-18T09:31:00Z</dcterms:created>
  <dcterms:modified xsi:type="dcterms:W3CDTF">2024-09-11T17:24:00Z</dcterms:modified>
</cp:coreProperties>
</file>